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24" w:rsidRDefault="00CA5124" w:rsidP="00CD6A0F">
      <w:pPr>
        <w:pStyle w:val="6"/>
        <w:tabs>
          <w:tab w:val="left" w:pos="3119"/>
          <w:tab w:val="left" w:pos="11057"/>
          <w:tab w:val="left" w:pos="11199"/>
        </w:tabs>
        <w:ind w:firstLine="10206"/>
        <w:jc w:val="left"/>
        <w:rPr>
          <w:szCs w:val="28"/>
          <w:lang w:val="ru-RU"/>
        </w:rPr>
      </w:pPr>
      <w:bookmarkStart w:id="0" w:name="_GoBack"/>
      <w:bookmarkEnd w:id="0"/>
      <w:r>
        <w:rPr>
          <w:szCs w:val="28"/>
          <w:lang w:val="ru-RU"/>
        </w:rPr>
        <w:t>Приложение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CA5124" w:rsidRDefault="00AE2BFA" w:rsidP="00AE3C52">
      <w:pPr>
        <w:pStyle w:val="6"/>
        <w:tabs>
          <w:tab w:val="left" w:pos="3119"/>
        </w:tabs>
        <w:ind w:firstLine="10206"/>
        <w:jc w:val="left"/>
        <w:rPr>
          <w:color w:val="FFFFFF"/>
          <w:szCs w:val="28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br/>
      </w:r>
      <w:r w:rsidR="00CA5124">
        <w:rPr>
          <w:color w:val="FFFFFF"/>
          <w:szCs w:val="28"/>
          <w:lang w:val="ru-RU"/>
        </w:rPr>
        <w:tab/>
      </w:r>
    </w:p>
    <w:p w:rsidR="00D4752B" w:rsidRPr="00D4752B" w:rsidRDefault="00CA5124" w:rsidP="00D4752B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D4752B" w:rsidRPr="00D4752B">
        <w:rPr>
          <w:sz w:val="28"/>
          <w:szCs w:val="28"/>
        </w:rPr>
        <w:t>имущества, находящегося в государственной собственности</w:t>
      </w:r>
      <w:r w:rsidR="00165388">
        <w:rPr>
          <w:sz w:val="28"/>
          <w:szCs w:val="28"/>
        </w:rPr>
        <w:t xml:space="preserve"> Российской Федерации</w:t>
      </w:r>
      <w:r w:rsidR="00D4752B" w:rsidRPr="00D4752B">
        <w:rPr>
          <w:sz w:val="28"/>
          <w:szCs w:val="28"/>
        </w:rPr>
        <w:t xml:space="preserve">, </w:t>
      </w:r>
      <w:r w:rsidR="00A97D6D">
        <w:rPr>
          <w:sz w:val="28"/>
          <w:szCs w:val="28"/>
        </w:rPr>
        <w:br/>
      </w:r>
      <w:r w:rsidR="00D4752B" w:rsidRPr="00D4752B">
        <w:rPr>
          <w:sz w:val="28"/>
          <w:szCs w:val="28"/>
        </w:rPr>
        <w:t>передаваемого в муниципальную собственность</w:t>
      </w:r>
    </w:p>
    <w:p w:rsidR="00CA5124" w:rsidRDefault="00CA5124" w:rsidP="00CA5124">
      <w:pPr>
        <w:widowControl w:val="0"/>
        <w:suppressAutoHyphens/>
        <w:jc w:val="center"/>
        <w:rPr>
          <w:sz w:val="28"/>
          <w:szCs w:val="28"/>
        </w:rPr>
      </w:pPr>
    </w:p>
    <w:tbl>
      <w:tblPr>
        <w:tblW w:w="1460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1701"/>
        <w:gridCol w:w="4820"/>
        <w:gridCol w:w="3686"/>
      </w:tblGrid>
      <w:tr w:rsidR="008034F1" w:rsidRPr="00CD6A0F" w:rsidTr="00FF0441">
        <w:tc>
          <w:tcPr>
            <w:tcW w:w="568" w:type="dxa"/>
          </w:tcPr>
          <w:p w:rsidR="008034F1" w:rsidRDefault="008034F1" w:rsidP="00B14329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№</w:t>
            </w:r>
          </w:p>
          <w:p w:rsidR="008034F1" w:rsidRPr="00CD6A0F" w:rsidRDefault="008034F1" w:rsidP="00B14329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п/п</w:t>
            </w:r>
          </w:p>
        </w:tc>
        <w:tc>
          <w:tcPr>
            <w:tcW w:w="1701" w:type="dxa"/>
          </w:tcPr>
          <w:p w:rsidR="008034F1" w:rsidRPr="00CD6A0F" w:rsidRDefault="008034F1" w:rsidP="00B14329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 xml:space="preserve">Полное наименование организации </w:t>
            </w:r>
          </w:p>
        </w:tc>
        <w:tc>
          <w:tcPr>
            <w:tcW w:w="2126" w:type="dxa"/>
          </w:tcPr>
          <w:p w:rsidR="008034F1" w:rsidRPr="00CD6A0F" w:rsidRDefault="008034F1" w:rsidP="000303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1701" w:type="dxa"/>
          </w:tcPr>
          <w:p w:rsidR="008034F1" w:rsidRPr="00CD6A0F" w:rsidRDefault="008034F1" w:rsidP="00AE2BF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>Наименование имущества</w:t>
            </w:r>
          </w:p>
        </w:tc>
        <w:tc>
          <w:tcPr>
            <w:tcW w:w="4820" w:type="dxa"/>
          </w:tcPr>
          <w:p w:rsidR="008034F1" w:rsidRPr="00CD6A0F" w:rsidRDefault="008034F1" w:rsidP="001757B1">
            <w:pPr>
              <w:autoSpaceDE w:val="0"/>
              <w:autoSpaceDN w:val="0"/>
              <w:ind w:left="-312" w:firstLine="312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3686" w:type="dxa"/>
          </w:tcPr>
          <w:p w:rsidR="008034F1" w:rsidRPr="00CD6A0F" w:rsidRDefault="008034F1" w:rsidP="001757B1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8034F1" w:rsidRPr="00CD6A0F" w:rsidTr="00FF0441">
        <w:trPr>
          <w:trHeight w:val="846"/>
        </w:trPr>
        <w:tc>
          <w:tcPr>
            <w:tcW w:w="568" w:type="dxa"/>
          </w:tcPr>
          <w:p w:rsidR="008034F1" w:rsidRPr="00F53D43" w:rsidRDefault="008034F1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8034F1" w:rsidRPr="00A97D6D" w:rsidRDefault="00253440" w:rsidP="00253440">
            <w:pPr>
              <w:jc w:val="center"/>
              <w:rPr>
                <w:sz w:val="24"/>
                <w:szCs w:val="24"/>
              </w:rPr>
            </w:pPr>
            <w:r w:rsidRPr="00253440">
              <w:rPr>
                <w:sz w:val="24"/>
                <w:szCs w:val="24"/>
                <w:shd w:val="clear" w:color="auto" w:fill="FFFFFF"/>
              </w:rPr>
              <w:t xml:space="preserve">Публичное акционерное общество </w:t>
            </w:r>
            <w:r w:rsidR="008034F1">
              <w:rPr>
                <w:sz w:val="24"/>
                <w:szCs w:val="24"/>
                <w:shd w:val="clear" w:color="auto" w:fill="FFFFFF"/>
              </w:rPr>
              <w:t>ДОМ.РФ</w:t>
            </w:r>
          </w:p>
        </w:tc>
        <w:tc>
          <w:tcPr>
            <w:tcW w:w="2126" w:type="dxa"/>
          </w:tcPr>
          <w:p w:rsidR="008034F1" w:rsidRPr="00463416" w:rsidRDefault="008034F1" w:rsidP="00165388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463416">
              <w:rPr>
                <w:rFonts w:eastAsiaTheme="minorEastAsia"/>
                <w:sz w:val="24"/>
                <w:szCs w:val="24"/>
              </w:rPr>
              <w:t xml:space="preserve">ул. </w:t>
            </w:r>
            <w:r>
              <w:rPr>
                <w:rFonts w:eastAsiaTheme="minorEastAsia"/>
                <w:sz w:val="24"/>
                <w:szCs w:val="24"/>
              </w:rPr>
              <w:t>Воздвиженка</w:t>
            </w:r>
            <w:r w:rsidRPr="00463416">
              <w:rPr>
                <w:rFonts w:eastAsiaTheme="minorEastAsia"/>
                <w:sz w:val="24"/>
                <w:szCs w:val="24"/>
              </w:rPr>
              <w:t xml:space="preserve">, </w:t>
            </w:r>
            <w:r w:rsidR="00E9191F">
              <w:rPr>
                <w:rFonts w:eastAsiaTheme="minorEastAsia"/>
                <w:sz w:val="24"/>
                <w:szCs w:val="24"/>
              </w:rPr>
              <w:t xml:space="preserve"> </w:t>
            </w:r>
            <w:r w:rsidRPr="00463416">
              <w:rPr>
                <w:rFonts w:eastAsiaTheme="minorEastAsia"/>
                <w:sz w:val="24"/>
                <w:szCs w:val="24"/>
              </w:rPr>
              <w:t xml:space="preserve">д. </w:t>
            </w:r>
            <w:r>
              <w:rPr>
                <w:rFonts w:eastAsiaTheme="minorEastAsia"/>
                <w:sz w:val="24"/>
                <w:szCs w:val="24"/>
              </w:rPr>
              <w:t>10</w:t>
            </w:r>
            <w:r w:rsidRPr="00463416">
              <w:rPr>
                <w:rFonts w:eastAsiaTheme="minorEastAsia"/>
                <w:sz w:val="24"/>
                <w:szCs w:val="24"/>
              </w:rPr>
              <w:t>,</w:t>
            </w:r>
          </w:p>
          <w:p w:rsidR="008034F1" w:rsidRPr="00463416" w:rsidRDefault="008034F1" w:rsidP="00165388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463416">
              <w:rPr>
                <w:rFonts w:eastAsiaTheme="minorEastAsia"/>
                <w:sz w:val="24"/>
                <w:szCs w:val="24"/>
              </w:rPr>
              <w:t xml:space="preserve">г. </w:t>
            </w:r>
            <w:r>
              <w:rPr>
                <w:rFonts w:eastAsiaTheme="minorEastAsia"/>
                <w:sz w:val="24"/>
                <w:szCs w:val="24"/>
              </w:rPr>
              <w:t>Москва</w:t>
            </w:r>
            <w:r w:rsidRPr="00463416">
              <w:rPr>
                <w:rFonts w:eastAsiaTheme="minorEastAsia"/>
                <w:sz w:val="24"/>
                <w:szCs w:val="24"/>
              </w:rPr>
              <w:t>,</w:t>
            </w:r>
          </w:p>
          <w:p w:rsidR="008034F1" w:rsidRPr="00115A05" w:rsidRDefault="008034F1" w:rsidP="00463416">
            <w:pPr>
              <w:autoSpaceDE w:val="0"/>
              <w:autoSpaceDN w:val="0"/>
              <w:jc w:val="center"/>
              <w:rPr>
                <w:rFonts w:eastAsiaTheme="minorEastAsia"/>
                <w:color w:val="FF0000"/>
                <w:sz w:val="24"/>
                <w:szCs w:val="24"/>
              </w:rPr>
            </w:pPr>
            <w:r w:rsidRPr="00463416">
              <w:rPr>
                <w:rFonts w:eastAsiaTheme="minorEastAsia"/>
                <w:sz w:val="24"/>
                <w:szCs w:val="24"/>
              </w:rPr>
              <w:t xml:space="preserve">ИНН </w:t>
            </w:r>
            <w:r w:rsidRPr="001C6FE5">
              <w:rPr>
                <w:rFonts w:eastAsiaTheme="minorEastAsia"/>
                <w:sz w:val="24"/>
                <w:szCs w:val="24"/>
              </w:rPr>
              <w:t>7729355614</w:t>
            </w:r>
          </w:p>
        </w:tc>
        <w:tc>
          <w:tcPr>
            <w:tcW w:w="1701" w:type="dxa"/>
          </w:tcPr>
          <w:p w:rsidR="008034F1" w:rsidRPr="00CD6A0F" w:rsidRDefault="008034F1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</w:t>
            </w:r>
            <w:r>
              <w:rPr>
                <w:rFonts w:eastAsiaTheme="minorEastAsia"/>
                <w:sz w:val="24"/>
                <w:szCs w:val="24"/>
              </w:rPr>
              <w:t xml:space="preserve">ра, расположенного за пределами </w:t>
            </w:r>
            <w:r w:rsidRPr="00F4603D">
              <w:rPr>
                <w:rFonts w:eastAsiaTheme="minorEastAsia"/>
                <w:sz w:val="24"/>
                <w:szCs w:val="24"/>
              </w:rPr>
              <w:t>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Участок находится примерно в 414 м, по направлению на северо-восток от ориентира.</w:t>
            </w:r>
          </w:p>
          <w:p w:rsidR="008034F1" w:rsidRPr="00391F08" w:rsidRDefault="00F4603D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Почтовый адрес ориентира: Приморский край, г. Владивосток, ул. Басаргина, 2</w:t>
            </w:r>
          </w:p>
        </w:tc>
        <w:tc>
          <w:tcPr>
            <w:tcW w:w="3686" w:type="dxa"/>
          </w:tcPr>
          <w:p w:rsidR="008034F1" w:rsidRDefault="008034F1" w:rsidP="00391F08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2743D">
              <w:rPr>
                <w:rFonts w:eastAsiaTheme="minorEastAsia"/>
                <w:sz w:val="24"/>
                <w:szCs w:val="24"/>
              </w:rPr>
              <w:t xml:space="preserve">кадастровый номер </w:t>
            </w:r>
            <w:r w:rsidR="00F4603D" w:rsidRPr="00F4603D">
              <w:rPr>
                <w:rFonts w:eastAsiaTheme="minorEastAsia"/>
                <w:sz w:val="24"/>
                <w:szCs w:val="24"/>
              </w:rPr>
              <w:t>25:28:030014:1322</w:t>
            </w:r>
            <w:r>
              <w:rPr>
                <w:rFonts w:eastAsiaTheme="minorEastAsia"/>
                <w:sz w:val="24"/>
                <w:szCs w:val="24"/>
              </w:rPr>
              <w:t>,</w:t>
            </w:r>
          </w:p>
          <w:p w:rsidR="008034F1" w:rsidRDefault="008034F1" w:rsidP="00115A0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2743D">
              <w:rPr>
                <w:rFonts w:eastAsiaTheme="minorEastAsia"/>
                <w:sz w:val="24"/>
                <w:szCs w:val="24"/>
              </w:rPr>
              <w:t>п</w:t>
            </w:r>
            <w:r>
              <w:rPr>
                <w:rFonts w:eastAsiaTheme="minorEastAsia"/>
                <w:sz w:val="24"/>
                <w:szCs w:val="24"/>
              </w:rPr>
              <w:t>л</w:t>
            </w:r>
            <w:r w:rsidRPr="0072743D">
              <w:rPr>
                <w:rFonts w:eastAsiaTheme="minorEastAsia"/>
                <w:sz w:val="24"/>
                <w:szCs w:val="24"/>
              </w:rPr>
              <w:t>о</w:t>
            </w:r>
            <w:r>
              <w:rPr>
                <w:rFonts w:eastAsiaTheme="minorEastAsia"/>
                <w:sz w:val="24"/>
                <w:szCs w:val="24"/>
              </w:rPr>
              <w:t>щадь</w:t>
            </w:r>
            <w:r w:rsidRPr="0072743D">
              <w:rPr>
                <w:rFonts w:eastAsiaTheme="minorEastAsia"/>
                <w:sz w:val="24"/>
                <w:szCs w:val="24"/>
              </w:rPr>
              <w:t xml:space="preserve"> </w:t>
            </w:r>
            <w:r w:rsidR="00CD69EC" w:rsidRPr="00CD69EC">
              <w:rPr>
                <w:rFonts w:eastAsiaTheme="minorEastAsia"/>
                <w:sz w:val="24"/>
                <w:szCs w:val="24"/>
              </w:rPr>
              <w:t>1124</w:t>
            </w:r>
            <w:r>
              <w:rPr>
                <w:rFonts w:eastAsiaTheme="minorEastAsia"/>
                <w:sz w:val="24"/>
                <w:szCs w:val="24"/>
              </w:rPr>
              <w:t xml:space="preserve"> кв.</w:t>
            </w:r>
            <w:r w:rsidRPr="0072743D">
              <w:rPr>
                <w:rFonts w:eastAsiaTheme="minorEastAsia"/>
                <w:sz w:val="24"/>
                <w:szCs w:val="24"/>
              </w:rPr>
              <w:t xml:space="preserve"> м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="00873277">
              <w:rPr>
                <w:rFonts w:eastAsiaTheme="minorEastAsia"/>
                <w:sz w:val="24"/>
                <w:szCs w:val="24"/>
              </w:rPr>
              <w:t xml:space="preserve"> </w:t>
            </w:r>
            <w:r w:rsidR="00873277">
              <w:rPr>
                <w:rFonts w:eastAsiaTheme="minorEastAsia"/>
                <w:sz w:val="24"/>
                <w:szCs w:val="24"/>
              </w:rPr>
              <w:br/>
            </w:r>
            <w:r w:rsidR="00873277" w:rsidRPr="00873277">
              <w:rPr>
                <w:rFonts w:eastAsiaTheme="minorEastAsia"/>
                <w:sz w:val="24"/>
                <w:szCs w:val="24"/>
              </w:rPr>
              <w:t>вид разрешенного использования:</w:t>
            </w:r>
          </w:p>
          <w:p w:rsidR="008034F1" w:rsidRPr="00391F08" w:rsidRDefault="00CD69EC" w:rsidP="00CD69E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9EC">
              <w:rPr>
                <w:rFonts w:eastAsiaTheme="minorEastAsia"/>
                <w:sz w:val="24"/>
                <w:szCs w:val="24"/>
              </w:rPr>
              <w:t>подземные или многоэтажные сооружения для хранения автомобильного транспорта, многоярусные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CD69EC">
              <w:rPr>
                <w:rFonts w:eastAsiaTheme="minorEastAsia"/>
                <w:sz w:val="24"/>
                <w:szCs w:val="24"/>
              </w:rPr>
              <w:t>парковки</w:t>
            </w:r>
          </w:p>
        </w:tc>
      </w:tr>
      <w:tr w:rsidR="00E67BDB" w:rsidRPr="00CD6A0F" w:rsidTr="00F4603D">
        <w:trPr>
          <w:trHeight w:val="1497"/>
        </w:trPr>
        <w:tc>
          <w:tcPr>
            <w:tcW w:w="568" w:type="dxa"/>
          </w:tcPr>
          <w:p w:rsidR="00E67BDB" w:rsidRDefault="00E67BDB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E67BDB" w:rsidRDefault="00253440" w:rsidP="00253440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253440">
              <w:rPr>
                <w:sz w:val="24"/>
                <w:szCs w:val="24"/>
                <w:shd w:val="clear" w:color="auto" w:fill="FFFFFF"/>
              </w:rPr>
              <w:t xml:space="preserve">Публичное акционерное общество </w:t>
            </w:r>
            <w:r w:rsidR="00F4603D" w:rsidRPr="00F4603D">
              <w:rPr>
                <w:sz w:val="24"/>
                <w:szCs w:val="24"/>
                <w:shd w:val="clear" w:color="auto" w:fill="FFFFFF"/>
              </w:rPr>
              <w:t>ДОМ.РФ</w:t>
            </w:r>
          </w:p>
        </w:tc>
        <w:tc>
          <w:tcPr>
            <w:tcW w:w="2126" w:type="dxa"/>
          </w:tcPr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E67BDB" w:rsidRPr="00463416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E67BDB" w:rsidRDefault="00F4603D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Участок находится примерно в 375 м, по направлению на юго-запад от ориентира. Почтовый</w:t>
            </w:r>
          </w:p>
          <w:p w:rsidR="00E67BDB" w:rsidRPr="00CD69EC" w:rsidRDefault="00F4603D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 xml:space="preserve">адрес ориентира: Приморский край,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F4603D">
              <w:rPr>
                <w:rFonts w:eastAsiaTheme="minorEastAsia"/>
                <w:sz w:val="24"/>
                <w:szCs w:val="24"/>
              </w:rPr>
              <w:t>г. Владивосток, ул. Борисенко, 100е</w:t>
            </w:r>
          </w:p>
        </w:tc>
        <w:tc>
          <w:tcPr>
            <w:tcW w:w="3686" w:type="dxa"/>
          </w:tcPr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кадастровый номер 25:28:030014:13</w:t>
            </w:r>
            <w:r>
              <w:rPr>
                <w:rFonts w:eastAsiaTheme="minorEastAsia"/>
                <w:sz w:val="24"/>
                <w:szCs w:val="24"/>
              </w:rPr>
              <w:t>47</w:t>
            </w:r>
            <w:r w:rsidRPr="00F4603D">
              <w:rPr>
                <w:rFonts w:eastAsiaTheme="minorEastAsia"/>
                <w:sz w:val="24"/>
                <w:szCs w:val="24"/>
              </w:rPr>
              <w:t>,</w:t>
            </w:r>
          </w:p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площадь 112</w:t>
            </w:r>
            <w:r>
              <w:rPr>
                <w:rFonts w:eastAsiaTheme="minorEastAsia"/>
                <w:sz w:val="24"/>
                <w:szCs w:val="24"/>
              </w:rPr>
              <w:t>5</w:t>
            </w:r>
            <w:r w:rsidRPr="00F4603D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вид разрешенного использования:</w:t>
            </w:r>
          </w:p>
          <w:p w:rsidR="00E67BDB" w:rsidRPr="007274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подземные или многоэтажные сооружения для хранения автомобильного транспорта, многоярусные парковки</w:t>
            </w:r>
          </w:p>
        </w:tc>
      </w:tr>
      <w:tr w:rsidR="00E67BDB" w:rsidRPr="00CD6A0F" w:rsidTr="00FF0441">
        <w:trPr>
          <w:trHeight w:val="846"/>
        </w:trPr>
        <w:tc>
          <w:tcPr>
            <w:tcW w:w="568" w:type="dxa"/>
          </w:tcPr>
          <w:p w:rsidR="00E67BDB" w:rsidRDefault="00E67BDB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E67BDB" w:rsidRDefault="00253440" w:rsidP="00253440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Публичное акционерное общество </w:t>
            </w:r>
            <w:r w:rsidR="00F4603D" w:rsidRPr="00F4603D">
              <w:rPr>
                <w:sz w:val="24"/>
                <w:szCs w:val="24"/>
                <w:shd w:val="clear" w:color="auto" w:fill="FFFFFF"/>
              </w:rPr>
              <w:t>ДОМ.РФ</w:t>
            </w:r>
          </w:p>
        </w:tc>
        <w:tc>
          <w:tcPr>
            <w:tcW w:w="2126" w:type="dxa"/>
          </w:tcPr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E67BDB" w:rsidRPr="00463416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E67BDB" w:rsidRDefault="00F4603D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>административное здание.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F4603D">
              <w:rPr>
                <w:rFonts w:eastAsiaTheme="minorEastAsia"/>
                <w:sz w:val="24"/>
                <w:szCs w:val="24"/>
              </w:rPr>
              <w:t xml:space="preserve">Участок находится примерно в 226 м,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F4603D">
              <w:rPr>
                <w:rFonts w:eastAsiaTheme="minorEastAsia"/>
                <w:sz w:val="24"/>
                <w:szCs w:val="24"/>
              </w:rPr>
              <w:t>по направлению на северо-запад от</w:t>
            </w:r>
          </w:p>
          <w:p w:rsidR="00E67BDB" w:rsidRPr="00CD69EC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 xml:space="preserve">ориентира. Почтовый адрес ориентира: </w:t>
            </w:r>
            <w:r w:rsidRPr="00F4603D">
              <w:rPr>
                <w:rFonts w:eastAsiaTheme="minorEastAsia"/>
                <w:sz w:val="24"/>
                <w:szCs w:val="24"/>
              </w:rPr>
              <w:lastRenderedPageBreak/>
              <w:t xml:space="preserve">Приморский край, г Владивосток,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F4603D">
              <w:rPr>
                <w:rFonts w:eastAsiaTheme="minorEastAsia"/>
                <w:sz w:val="24"/>
                <w:szCs w:val="24"/>
              </w:rPr>
              <w:t>ул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F4603D">
              <w:rPr>
                <w:rFonts w:eastAsiaTheme="minorEastAsia"/>
                <w:sz w:val="24"/>
                <w:szCs w:val="24"/>
              </w:rPr>
              <w:t xml:space="preserve"> Басаргина, д 4</w:t>
            </w:r>
          </w:p>
        </w:tc>
        <w:tc>
          <w:tcPr>
            <w:tcW w:w="3686" w:type="dxa"/>
          </w:tcPr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кадастровый номер 25:28:030018</w:t>
            </w:r>
            <w:r w:rsidRPr="00F4603D">
              <w:rPr>
                <w:rFonts w:eastAsiaTheme="minorEastAsia"/>
                <w:sz w:val="24"/>
                <w:szCs w:val="24"/>
              </w:rPr>
              <w:t>:</w:t>
            </w:r>
            <w:r>
              <w:rPr>
                <w:rFonts w:eastAsiaTheme="minorEastAsia"/>
                <w:sz w:val="24"/>
                <w:szCs w:val="24"/>
              </w:rPr>
              <w:t>477</w:t>
            </w:r>
            <w:r w:rsidRPr="00F4603D">
              <w:rPr>
                <w:rFonts w:eastAsiaTheme="minorEastAsia"/>
                <w:sz w:val="24"/>
                <w:szCs w:val="24"/>
              </w:rPr>
              <w:t>,</w:t>
            </w:r>
          </w:p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2233</w:t>
            </w:r>
            <w:r w:rsidRPr="00F4603D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F4603D" w:rsidRPr="00F460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>вид разрешенного использования:</w:t>
            </w:r>
          </w:p>
          <w:p w:rsidR="00E67BDB" w:rsidRPr="0072743D" w:rsidRDefault="00F4603D" w:rsidP="00F4603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4603D">
              <w:rPr>
                <w:rFonts w:eastAsiaTheme="minorEastAsia"/>
                <w:sz w:val="24"/>
                <w:szCs w:val="24"/>
              </w:rPr>
              <w:t xml:space="preserve">объекты гидрометеорологического назначения (стационарные пункты </w:t>
            </w:r>
            <w:r w:rsidRPr="00F4603D">
              <w:rPr>
                <w:rFonts w:eastAsiaTheme="minorEastAsia"/>
                <w:sz w:val="24"/>
                <w:szCs w:val="24"/>
              </w:rPr>
              <w:lastRenderedPageBreak/>
              <w:t>наблюдений)</w:t>
            </w:r>
          </w:p>
        </w:tc>
      </w:tr>
      <w:tr w:rsidR="00E67BDB" w:rsidRPr="00CD6A0F" w:rsidTr="00FF0441">
        <w:trPr>
          <w:trHeight w:val="846"/>
        </w:trPr>
        <w:tc>
          <w:tcPr>
            <w:tcW w:w="568" w:type="dxa"/>
          </w:tcPr>
          <w:p w:rsidR="00E67BDB" w:rsidRDefault="00E67BDB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701" w:type="dxa"/>
          </w:tcPr>
          <w:p w:rsidR="00E67BDB" w:rsidRDefault="00253440" w:rsidP="00A97D6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253440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155FBF" w:rsidRPr="00155FBF" w:rsidRDefault="00155FBF" w:rsidP="00155FBF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55FBF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155FBF" w:rsidRPr="00155FBF" w:rsidRDefault="00155FBF" w:rsidP="00155FBF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55FBF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E67BDB" w:rsidRPr="00463416" w:rsidRDefault="00155FBF" w:rsidP="00155FBF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55FBF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E67BDB" w:rsidRDefault="00155FBF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55FBF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67BDB" w:rsidRPr="00CD69EC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53440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53440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53440">
              <w:rPr>
                <w:rFonts w:eastAsiaTheme="minorEastAsia"/>
                <w:sz w:val="24"/>
                <w:szCs w:val="24"/>
              </w:rPr>
              <w:t>Участок находится примерно в 1440 м, по направлению на юго-запад от ориентира. Почтовый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53440">
              <w:rPr>
                <w:rFonts w:eastAsiaTheme="minorEastAsia"/>
                <w:sz w:val="24"/>
                <w:szCs w:val="24"/>
              </w:rPr>
              <w:t>адрес ориентира: Приморский край, г Владивосток, ул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53440">
              <w:rPr>
                <w:rFonts w:eastAsiaTheme="minorEastAsia"/>
                <w:sz w:val="24"/>
                <w:szCs w:val="24"/>
              </w:rPr>
              <w:t xml:space="preserve"> Можайская, д 5</w:t>
            </w:r>
          </w:p>
        </w:tc>
        <w:tc>
          <w:tcPr>
            <w:tcW w:w="368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кадастровый номер 25:28:03001</w:t>
            </w:r>
            <w:r>
              <w:rPr>
                <w:rFonts w:eastAsiaTheme="minorEastAsia"/>
                <w:sz w:val="24"/>
                <w:szCs w:val="24"/>
              </w:rPr>
              <w:t>4</w:t>
            </w:r>
            <w:r w:rsidRPr="00253440">
              <w:rPr>
                <w:rFonts w:eastAsiaTheme="minorEastAsia"/>
                <w:sz w:val="24"/>
                <w:szCs w:val="24"/>
              </w:rPr>
              <w:t>:</w:t>
            </w:r>
            <w:r>
              <w:rPr>
                <w:rFonts w:eastAsiaTheme="minorEastAsia"/>
                <w:sz w:val="24"/>
                <w:szCs w:val="24"/>
              </w:rPr>
              <w:t>1225</w:t>
            </w:r>
            <w:r w:rsidRPr="00253440">
              <w:rPr>
                <w:rFonts w:eastAsiaTheme="minorEastAsia"/>
                <w:sz w:val="24"/>
                <w:szCs w:val="24"/>
              </w:rPr>
              <w:t>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563</w:t>
            </w:r>
            <w:r w:rsidRPr="00253440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вид разрешенного использования: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объекты транспортной инфраструктуры, необходимые для функционирования зоны (дороги, проезды и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проходы, подземные и наземные переходы, разворотные площадки, остановки пассажирского транспорта и</w:t>
            </w:r>
          </w:p>
          <w:p w:rsidR="00E67BDB" w:rsidRPr="0072743D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другие подобные объекты), для создания которых необходим отдельный земельный участок</w:t>
            </w:r>
          </w:p>
        </w:tc>
      </w:tr>
      <w:tr w:rsidR="00E67BDB" w:rsidRPr="00CD6A0F" w:rsidTr="00FF0441">
        <w:trPr>
          <w:trHeight w:val="846"/>
        </w:trPr>
        <w:tc>
          <w:tcPr>
            <w:tcW w:w="568" w:type="dxa"/>
          </w:tcPr>
          <w:p w:rsidR="00E67BDB" w:rsidRDefault="00E67BDB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E67BDB" w:rsidRDefault="00253440" w:rsidP="00A97D6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253440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E67BDB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E67BDB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53440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53440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53440">
              <w:rPr>
                <w:rFonts w:eastAsiaTheme="minorEastAsia"/>
                <w:sz w:val="24"/>
                <w:szCs w:val="24"/>
              </w:rPr>
              <w:t>Участок находится примерно в 632 м, по направлению на северо-запад от ориентира. Почтовый</w:t>
            </w:r>
          </w:p>
          <w:p w:rsidR="00E67BDB" w:rsidRPr="00CD69EC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адрес ориентира: Приморский край, г.</w:t>
            </w:r>
            <w:r>
              <w:rPr>
                <w:rFonts w:eastAsiaTheme="minorEastAsia"/>
                <w:sz w:val="24"/>
                <w:szCs w:val="24"/>
              </w:rPr>
              <w:t xml:space="preserve"> Владивосток, ул. Басаргина, 2</w:t>
            </w:r>
          </w:p>
        </w:tc>
        <w:tc>
          <w:tcPr>
            <w:tcW w:w="368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кадастровый номер 25:28:030014:12</w:t>
            </w:r>
            <w:r>
              <w:rPr>
                <w:rFonts w:eastAsiaTheme="minorEastAsia"/>
                <w:sz w:val="24"/>
                <w:szCs w:val="24"/>
              </w:rPr>
              <w:t>91</w:t>
            </w:r>
            <w:r w:rsidRPr="00253440">
              <w:rPr>
                <w:rFonts w:eastAsiaTheme="minorEastAsia"/>
                <w:sz w:val="24"/>
                <w:szCs w:val="24"/>
              </w:rPr>
              <w:t>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615</w:t>
            </w:r>
            <w:r w:rsidRPr="00253440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вид разрешенного использования: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объекты энергообеспечения, теплоснабжения, связи, газоснабжения, водоснабжения, водоотведения и</w:t>
            </w:r>
          </w:p>
          <w:p w:rsidR="00E67BDB" w:rsidRPr="0072743D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очистки стоков и другие объекты инженерной инфраструктуры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Участок находится примерно в 43 м, по направлению на юг от ориентира. Почтовый адрес</w:t>
            </w:r>
          </w:p>
          <w:p w:rsidR="00253440" w:rsidRPr="00CD69E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ориентира: край Приморский, г. Владивосток, ул. Можайская, дом 5</w:t>
            </w:r>
          </w:p>
        </w:tc>
        <w:tc>
          <w:tcPr>
            <w:tcW w:w="3686" w:type="dxa"/>
          </w:tcPr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ка</w:t>
            </w:r>
            <w:r>
              <w:rPr>
                <w:rFonts w:eastAsiaTheme="minorEastAsia"/>
                <w:sz w:val="24"/>
                <w:szCs w:val="24"/>
              </w:rPr>
              <w:t>дастровый номер 25:28:030014:143</w:t>
            </w:r>
            <w:r w:rsidRPr="0073529C">
              <w:rPr>
                <w:rFonts w:eastAsiaTheme="minorEastAsia"/>
                <w:sz w:val="24"/>
                <w:szCs w:val="24"/>
              </w:rPr>
              <w:t>1,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735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вид разрешенного использования: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г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ородские леса, городские лесопарки, объекты, связанные с созданием лесной </w:t>
            </w:r>
            <w:r w:rsidRPr="0073529C">
              <w:rPr>
                <w:rFonts w:eastAsiaTheme="minorEastAsia"/>
                <w:sz w:val="24"/>
                <w:szCs w:val="24"/>
              </w:rPr>
              <w:lastRenderedPageBreak/>
              <w:t>инфраструктуры, линейные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объекты, связанные с объектами, расположенными в зоне, а также в смежных территориальных зонах,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объекты инженерной инфраструктуры, необходимые для эксплуатации земельных участков и объектов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капитального строительства основных и условно разрешенных видов разрешенного использования,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объекты транспортной инфраструктуры, необходимые для эксплуатации земельных участков и объектов</w:t>
            </w:r>
          </w:p>
          <w:p w:rsidR="00253440" w:rsidRPr="0072743D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 xml:space="preserve">капитального строительства основных и условно разрешенных видов разрешенного </w:t>
            </w:r>
            <w:r>
              <w:rPr>
                <w:rFonts w:eastAsiaTheme="minorEastAsia"/>
                <w:sz w:val="24"/>
                <w:szCs w:val="24"/>
              </w:rPr>
              <w:t>и</w:t>
            </w:r>
            <w:r w:rsidRPr="0073529C">
              <w:rPr>
                <w:rFonts w:eastAsiaTheme="minorEastAsia"/>
                <w:sz w:val="24"/>
                <w:szCs w:val="24"/>
              </w:rPr>
              <w:t>спользования,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элементы благоустройства, парковки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73529C">
              <w:rPr>
                <w:rFonts w:eastAsiaTheme="minorEastAsia"/>
                <w:sz w:val="24"/>
                <w:szCs w:val="24"/>
              </w:rPr>
              <w:t>Участок находится примерно в 43 м, по направлению на юг от ориентира. Почтовый адрес</w:t>
            </w:r>
          </w:p>
          <w:p w:rsidR="00253440" w:rsidRPr="00CD69E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ориентира: край Приморский, г. Владивосток, ул. Можайская, дом 5</w:t>
            </w:r>
          </w:p>
        </w:tc>
        <w:tc>
          <w:tcPr>
            <w:tcW w:w="3686" w:type="dxa"/>
          </w:tcPr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кадастровый номер 25:28:030014:</w:t>
            </w:r>
            <w:r>
              <w:rPr>
                <w:rFonts w:eastAsiaTheme="minorEastAsia"/>
                <w:sz w:val="24"/>
                <w:szCs w:val="24"/>
              </w:rPr>
              <w:t>4376</w:t>
            </w:r>
            <w:r w:rsidRPr="0073529C">
              <w:rPr>
                <w:rFonts w:eastAsiaTheme="minorEastAsia"/>
                <w:sz w:val="24"/>
                <w:szCs w:val="24"/>
              </w:rPr>
              <w:t>,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426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вид разрешенного использования: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73529C">
              <w:rPr>
                <w:rFonts w:eastAsiaTheme="minorEastAsia"/>
                <w:sz w:val="24"/>
                <w:szCs w:val="24"/>
              </w:rPr>
              <w:t>ногоэтажная жилая застройка (высотная застройка)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253440" w:rsidRPr="00CD69EC" w:rsidRDefault="0073529C" w:rsidP="00CD69E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Приморский край, г</w:t>
            </w:r>
            <w:r w:rsidR="00EE7207">
              <w:rPr>
                <w:rFonts w:eastAsiaTheme="minorEastAsia"/>
                <w:sz w:val="24"/>
                <w:szCs w:val="24"/>
              </w:rPr>
              <w:t>.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 Владивосток,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73529C">
              <w:rPr>
                <w:rFonts w:eastAsiaTheme="minorEastAsia"/>
                <w:sz w:val="24"/>
                <w:szCs w:val="24"/>
              </w:rPr>
              <w:t xml:space="preserve"> ул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 Басаргина</w:t>
            </w:r>
          </w:p>
        </w:tc>
        <w:tc>
          <w:tcPr>
            <w:tcW w:w="3686" w:type="dxa"/>
          </w:tcPr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кадастровый номер 25:28:030014:437</w:t>
            </w:r>
            <w:r>
              <w:rPr>
                <w:rFonts w:eastAsiaTheme="minorEastAsia"/>
                <w:sz w:val="24"/>
                <w:szCs w:val="24"/>
              </w:rPr>
              <w:t>7</w:t>
            </w:r>
            <w:r w:rsidRPr="0073529C">
              <w:rPr>
                <w:rFonts w:eastAsiaTheme="minorEastAsia"/>
                <w:sz w:val="24"/>
                <w:szCs w:val="24"/>
              </w:rPr>
              <w:t>,</w:t>
            </w:r>
          </w:p>
          <w:p w:rsidR="0073529C" w:rsidRPr="0073529C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33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73529C" w:rsidP="007352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вид разрешенного использования: многоэтажная жилая застройка (высотная застройка)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253440" w:rsidRPr="00CD69EC" w:rsidRDefault="0073529C" w:rsidP="00CD69E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73529C">
              <w:rPr>
                <w:rFonts w:eastAsiaTheme="minorEastAsia"/>
                <w:sz w:val="24"/>
                <w:szCs w:val="24"/>
              </w:rPr>
              <w:t>Приморский край, г</w:t>
            </w:r>
            <w:r w:rsidR="00EE7207">
              <w:rPr>
                <w:rFonts w:eastAsiaTheme="minorEastAsia"/>
                <w:sz w:val="24"/>
                <w:szCs w:val="24"/>
              </w:rPr>
              <w:t>.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 Владивосток,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73529C">
              <w:rPr>
                <w:rFonts w:eastAsiaTheme="minorEastAsia"/>
                <w:sz w:val="24"/>
                <w:szCs w:val="24"/>
              </w:rPr>
              <w:t>ул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73529C">
              <w:rPr>
                <w:rFonts w:eastAsiaTheme="minorEastAsia"/>
                <w:sz w:val="24"/>
                <w:szCs w:val="24"/>
              </w:rPr>
              <w:t xml:space="preserve"> Басаргина</w:t>
            </w:r>
          </w:p>
        </w:tc>
        <w:tc>
          <w:tcPr>
            <w:tcW w:w="3686" w:type="dxa"/>
          </w:tcPr>
          <w:p w:rsidR="00E3677C" w:rsidRPr="00E3677C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>кадастровый номер 25:28:030014:</w:t>
            </w:r>
            <w:r>
              <w:rPr>
                <w:rFonts w:eastAsiaTheme="minorEastAsia"/>
                <w:sz w:val="24"/>
                <w:szCs w:val="24"/>
              </w:rPr>
              <w:t>4378</w:t>
            </w:r>
            <w:r w:rsidRPr="00E3677C">
              <w:rPr>
                <w:rFonts w:eastAsiaTheme="minorEastAsia"/>
                <w:sz w:val="24"/>
                <w:szCs w:val="24"/>
              </w:rPr>
              <w:t>,</w:t>
            </w:r>
          </w:p>
          <w:p w:rsidR="00E3677C" w:rsidRPr="00E3677C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60</w:t>
            </w:r>
            <w:r w:rsidRPr="00E3677C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>вид разрешенного использования: многоэтажная жилая застройка (высотная застройка)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3677C" w:rsidRPr="00E3677C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>Приморский край, г</w:t>
            </w:r>
            <w:r w:rsidR="00EE7207">
              <w:rPr>
                <w:rFonts w:eastAsiaTheme="minorEastAsia"/>
                <w:sz w:val="24"/>
                <w:szCs w:val="24"/>
              </w:rPr>
              <w:t>.</w:t>
            </w:r>
            <w:r w:rsidRPr="00E3677C">
              <w:rPr>
                <w:rFonts w:eastAsiaTheme="minorEastAsia"/>
                <w:sz w:val="24"/>
                <w:szCs w:val="24"/>
              </w:rPr>
              <w:t xml:space="preserve"> Владивосток, </w:t>
            </w:r>
          </w:p>
          <w:p w:rsidR="00253440" w:rsidRPr="00CD69EC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>ул. Басаргина</w:t>
            </w:r>
          </w:p>
        </w:tc>
        <w:tc>
          <w:tcPr>
            <w:tcW w:w="3686" w:type="dxa"/>
          </w:tcPr>
          <w:p w:rsidR="00E3677C" w:rsidRPr="00E3677C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>кадастровый номер 25:28:030014:437</w:t>
            </w:r>
            <w:r>
              <w:rPr>
                <w:rFonts w:eastAsiaTheme="minorEastAsia"/>
                <w:sz w:val="24"/>
                <w:szCs w:val="24"/>
              </w:rPr>
              <w:t>9</w:t>
            </w:r>
            <w:r w:rsidRPr="00E3677C">
              <w:rPr>
                <w:rFonts w:eastAsiaTheme="minorEastAsia"/>
                <w:sz w:val="24"/>
                <w:szCs w:val="24"/>
              </w:rPr>
              <w:t>,</w:t>
            </w:r>
          </w:p>
          <w:p w:rsidR="00E3677C" w:rsidRPr="00E3677C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59</w:t>
            </w:r>
            <w:r w:rsidRPr="00E3677C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3677C" w:rsidP="00E3677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3677C">
              <w:rPr>
                <w:rFonts w:eastAsiaTheme="minorEastAsia"/>
                <w:sz w:val="24"/>
                <w:szCs w:val="24"/>
              </w:rPr>
              <w:t xml:space="preserve">вид разрешенного использования: стоянки автомобильного </w:t>
            </w:r>
            <w:r>
              <w:rPr>
                <w:rFonts w:eastAsiaTheme="minorEastAsia"/>
                <w:sz w:val="24"/>
                <w:szCs w:val="24"/>
              </w:rPr>
              <w:t>т</w:t>
            </w:r>
            <w:r w:rsidRPr="00E3677C">
              <w:rPr>
                <w:rFonts w:eastAsiaTheme="minorEastAsia"/>
                <w:sz w:val="24"/>
                <w:szCs w:val="24"/>
              </w:rPr>
              <w:t>ранспорта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Приморский край, г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Владивосток, </w:t>
            </w:r>
          </w:p>
          <w:p w:rsidR="00253440" w:rsidRPr="00CD69EC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ул. Басаргина</w:t>
            </w:r>
          </w:p>
        </w:tc>
        <w:tc>
          <w:tcPr>
            <w:tcW w:w="3686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кадастровый номер 25:28:030014:43</w:t>
            </w:r>
            <w:r>
              <w:rPr>
                <w:rFonts w:eastAsiaTheme="minorEastAsia"/>
                <w:sz w:val="24"/>
                <w:szCs w:val="24"/>
              </w:rPr>
              <w:t>80</w:t>
            </w:r>
            <w:r w:rsidRPr="00EE7207">
              <w:rPr>
                <w:rFonts w:eastAsiaTheme="minorEastAsia"/>
                <w:sz w:val="24"/>
                <w:szCs w:val="24"/>
              </w:rPr>
              <w:t>,</w:t>
            </w:r>
          </w:p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89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вид разрешенного использования: стоянки автомобильного транспорта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Приморский край, г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Владивосток, </w:t>
            </w:r>
          </w:p>
          <w:p w:rsidR="00253440" w:rsidRPr="00CD69EC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ул. Басаргина</w:t>
            </w:r>
          </w:p>
        </w:tc>
        <w:tc>
          <w:tcPr>
            <w:tcW w:w="3686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кадастровый номер 25:28:030014:438</w:t>
            </w:r>
            <w:r>
              <w:rPr>
                <w:rFonts w:eastAsiaTheme="minorEastAsia"/>
                <w:sz w:val="24"/>
                <w:szCs w:val="24"/>
              </w:rPr>
              <w:t>1</w:t>
            </w:r>
            <w:r w:rsidRPr="00EE7207">
              <w:rPr>
                <w:rFonts w:eastAsiaTheme="minorEastAsia"/>
                <w:sz w:val="24"/>
                <w:szCs w:val="24"/>
              </w:rPr>
              <w:t>,</w:t>
            </w:r>
          </w:p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площадь 8</w:t>
            </w:r>
            <w:r>
              <w:rPr>
                <w:rFonts w:eastAsiaTheme="minorEastAsia"/>
                <w:sz w:val="24"/>
                <w:szCs w:val="24"/>
              </w:rPr>
              <w:t>3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вид разрешенного использования: стоянки автомобильного транспорта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Приморский край, г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Владивосток, </w:t>
            </w:r>
          </w:p>
          <w:p w:rsidR="00253440" w:rsidRPr="00CD69EC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ул. Басаргина</w:t>
            </w:r>
          </w:p>
        </w:tc>
        <w:tc>
          <w:tcPr>
            <w:tcW w:w="3686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кадастровый номер 25:28:030014:438</w:t>
            </w:r>
            <w:r>
              <w:rPr>
                <w:rFonts w:eastAsiaTheme="minorEastAsia"/>
                <w:sz w:val="24"/>
                <w:szCs w:val="24"/>
              </w:rPr>
              <w:t>2</w:t>
            </w:r>
            <w:r w:rsidRPr="00EE7207">
              <w:rPr>
                <w:rFonts w:eastAsiaTheme="minorEastAsia"/>
                <w:sz w:val="24"/>
                <w:szCs w:val="24"/>
              </w:rPr>
              <w:t>,</w:t>
            </w:r>
          </w:p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21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вид разрешенного использования: стоянки автомобильного транспорта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Приморский край, г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Владивосток, </w:t>
            </w:r>
          </w:p>
          <w:p w:rsidR="00253440" w:rsidRPr="00CD69EC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ул. Басаргина</w:t>
            </w:r>
          </w:p>
        </w:tc>
        <w:tc>
          <w:tcPr>
            <w:tcW w:w="3686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кадастровый номер 25:28:030014:438</w:t>
            </w:r>
            <w:r>
              <w:rPr>
                <w:rFonts w:eastAsiaTheme="minorEastAsia"/>
                <w:sz w:val="24"/>
                <w:szCs w:val="24"/>
              </w:rPr>
              <w:t>3</w:t>
            </w:r>
            <w:r w:rsidRPr="00EE7207">
              <w:rPr>
                <w:rFonts w:eastAsiaTheme="minorEastAsia"/>
                <w:sz w:val="24"/>
                <w:szCs w:val="24"/>
              </w:rPr>
              <w:t>,</w:t>
            </w:r>
          </w:p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95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 xml:space="preserve">вид разрешенного использования: стоянки автомобильного </w:t>
            </w:r>
            <w:r w:rsidRPr="00EE7207">
              <w:rPr>
                <w:rFonts w:eastAsiaTheme="minorEastAsia"/>
                <w:sz w:val="24"/>
                <w:szCs w:val="24"/>
              </w:rPr>
              <w:lastRenderedPageBreak/>
              <w:t>транспорта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E7207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E7207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E7207">
              <w:rPr>
                <w:rFonts w:eastAsiaTheme="minorEastAsia"/>
                <w:sz w:val="24"/>
                <w:szCs w:val="24"/>
              </w:rPr>
              <w:t>Участок находится примерно в 440 м, по направлению на северо-восток от ориентира.</w:t>
            </w:r>
          </w:p>
          <w:p w:rsidR="00253440" w:rsidRPr="00CD69EC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Почтовый адрес ориентира: Приморский край, г. Владивосток, ул. Басаргина, 3</w:t>
            </w:r>
          </w:p>
        </w:tc>
        <w:tc>
          <w:tcPr>
            <w:tcW w:w="3686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кадастровый номер 25:28:030014:43</w:t>
            </w:r>
            <w:r>
              <w:rPr>
                <w:rFonts w:eastAsiaTheme="minorEastAsia"/>
                <w:sz w:val="24"/>
                <w:szCs w:val="24"/>
              </w:rPr>
              <w:t>03</w:t>
            </w:r>
            <w:r w:rsidRPr="00EE7207">
              <w:rPr>
                <w:rFonts w:eastAsiaTheme="minorEastAsia"/>
                <w:sz w:val="24"/>
                <w:szCs w:val="24"/>
              </w:rPr>
              <w:t>,</w:t>
            </w:r>
          </w:p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64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вид разрешенного использования: стоянки автомобильного транспорта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 xml:space="preserve">Приморский край, г. Владивосток, </w:t>
            </w:r>
          </w:p>
          <w:p w:rsidR="00253440" w:rsidRPr="00CD69EC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ул. Басаргина</w:t>
            </w:r>
          </w:p>
        </w:tc>
        <w:tc>
          <w:tcPr>
            <w:tcW w:w="3686" w:type="dxa"/>
          </w:tcPr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кадастровый номер 25:28:030014:4</w:t>
            </w:r>
            <w:r>
              <w:rPr>
                <w:rFonts w:eastAsiaTheme="minorEastAsia"/>
                <w:sz w:val="24"/>
                <w:szCs w:val="24"/>
              </w:rPr>
              <w:t>771</w:t>
            </w:r>
            <w:r w:rsidRPr="00EE7207">
              <w:rPr>
                <w:rFonts w:eastAsiaTheme="minorEastAsia"/>
                <w:sz w:val="24"/>
                <w:szCs w:val="24"/>
              </w:rPr>
              <w:t>,</w:t>
            </w:r>
          </w:p>
          <w:p w:rsidR="00EE7207" w:rsidRPr="00EE7207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669</w:t>
            </w:r>
            <w:r w:rsidRPr="00EE7207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EE7207" w:rsidP="00EE720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EE7207">
              <w:rPr>
                <w:rFonts w:eastAsiaTheme="minorEastAsia"/>
                <w:sz w:val="24"/>
                <w:szCs w:val="24"/>
              </w:rPr>
              <w:t>вид разрешенного использования: объекты розничной торговли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 xml:space="preserve">Приморский край, г. Владивосток, </w:t>
            </w:r>
          </w:p>
          <w:p w:rsidR="00253440" w:rsidRPr="00CD69EC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ул. Басаргина</w:t>
            </w:r>
          </w:p>
        </w:tc>
        <w:tc>
          <w:tcPr>
            <w:tcW w:w="3686" w:type="dxa"/>
          </w:tcPr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кадастровый номер 25:28:030014:4</w:t>
            </w:r>
            <w:r>
              <w:rPr>
                <w:rFonts w:eastAsiaTheme="minorEastAsia"/>
                <w:sz w:val="24"/>
                <w:szCs w:val="24"/>
              </w:rPr>
              <w:t>385</w:t>
            </w:r>
            <w:r w:rsidRPr="000D1DC5">
              <w:rPr>
                <w:rFonts w:eastAsiaTheme="minorEastAsia"/>
                <w:sz w:val="24"/>
                <w:szCs w:val="24"/>
              </w:rPr>
              <w:t>,</w:t>
            </w:r>
          </w:p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149</w:t>
            </w:r>
            <w:r w:rsidRPr="000D1DC5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вид разрешенного использования: объекты розничной торговли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Участок находится примерно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 xml:space="preserve"> в 199 м,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0D1DC5">
              <w:rPr>
                <w:rFonts w:eastAsiaTheme="minorEastAsia"/>
                <w:sz w:val="24"/>
                <w:szCs w:val="24"/>
              </w:rPr>
              <w:t xml:space="preserve"> по направлению на юго-запад </w:t>
            </w:r>
          </w:p>
          <w:p w:rsidR="00253440" w:rsidRPr="00CD69EC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от ориентира. Почтовый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 xml:space="preserve">адрес ориентира: Приморский край, г. Владивосток,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0D1DC5">
              <w:rPr>
                <w:rFonts w:eastAsiaTheme="minorEastAsia"/>
                <w:sz w:val="24"/>
                <w:szCs w:val="24"/>
              </w:rPr>
              <w:t>ул. Борисенко, 100е</w:t>
            </w:r>
          </w:p>
        </w:tc>
        <w:tc>
          <w:tcPr>
            <w:tcW w:w="3686" w:type="dxa"/>
          </w:tcPr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кадастровый номер 25:28:030014:</w:t>
            </w:r>
            <w:r>
              <w:rPr>
                <w:rFonts w:eastAsiaTheme="minorEastAsia"/>
                <w:sz w:val="24"/>
                <w:szCs w:val="24"/>
              </w:rPr>
              <w:t>1350</w:t>
            </w:r>
            <w:r w:rsidRPr="000D1DC5">
              <w:rPr>
                <w:rFonts w:eastAsiaTheme="minorEastAsia"/>
                <w:sz w:val="24"/>
                <w:szCs w:val="24"/>
              </w:rPr>
              <w:t>,</w:t>
            </w:r>
          </w:p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1584</w:t>
            </w:r>
            <w:r w:rsidRPr="000D1DC5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вид разрешенного использования: объекты инженерной инфраструктуры, необходимые для функционирования зоны, для создания которых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необходим отдельный земельный участок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Участок находится примерно в 420 м, по направлению на северо-восток от ориентира.</w:t>
            </w:r>
          </w:p>
          <w:p w:rsidR="00253440" w:rsidRPr="00CD69EC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 xml:space="preserve">Почтовый адрес ориентира: Приморский </w:t>
            </w:r>
            <w:r w:rsidRPr="000D1DC5">
              <w:rPr>
                <w:rFonts w:eastAsiaTheme="minorEastAsia"/>
                <w:sz w:val="24"/>
                <w:szCs w:val="24"/>
              </w:rPr>
              <w:lastRenderedPageBreak/>
              <w:t>край, г. Владивосток, ул. Катерная, 16</w:t>
            </w:r>
          </w:p>
        </w:tc>
        <w:tc>
          <w:tcPr>
            <w:tcW w:w="3686" w:type="dxa"/>
          </w:tcPr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lastRenderedPageBreak/>
              <w:t>кадастровый номер 25:28:030014:13</w:t>
            </w:r>
            <w:r>
              <w:rPr>
                <w:rFonts w:eastAsiaTheme="minorEastAsia"/>
                <w:sz w:val="24"/>
                <w:szCs w:val="24"/>
              </w:rPr>
              <w:t>62</w:t>
            </w:r>
            <w:r w:rsidRPr="000D1DC5">
              <w:rPr>
                <w:rFonts w:eastAsiaTheme="minorEastAsia"/>
                <w:sz w:val="24"/>
                <w:szCs w:val="24"/>
              </w:rPr>
              <w:t>,</w:t>
            </w:r>
          </w:p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1737</w:t>
            </w:r>
            <w:r w:rsidRPr="000D1DC5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вид разрешенного использования: городские леса</w:t>
            </w:r>
          </w:p>
        </w:tc>
      </w:tr>
      <w:tr w:rsidR="00253440" w:rsidRPr="00CD6A0F" w:rsidTr="00FF0441">
        <w:trPr>
          <w:trHeight w:val="846"/>
        </w:trPr>
        <w:tc>
          <w:tcPr>
            <w:tcW w:w="568" w:type="dxa"/>
          </w:tcPr>
          <w:p w:rsidR="00253440" w:rsidRDefault="00253440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701" w:type="dxa"/>
          </w:tcPr>
          <w:p w:rsidR="00253440" w:rsidRDefault="00253440" w:rsidP="00253440">
            <w:pPr>
              <w:jc w:val="center"/>
            </w:pPr>
            <w:r w:rsidRPr="00241CB7">
              <w:rPr>
                <w:sz w:val="24"/>
                <w:szCs w:val="24"/>
                <w:shd w:val="clear" w:color="auto" w:fill="FFFFFF"/>
              </w:rPr>
              <w:t>Публичное акционерное общество ДОМ.РФ</w:t>
            </w:r>
          </w:p>
        </w:tc>
        <w:tc>
          <w:tcPr>
            <w:tcW w:w="2126" w:type="dxa"/>
          </w:tcPr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ул. Воздвиженка,  д. 10,</w:t>
            </w:r>
          </w:p>
          <w:p w:rsidR="00253440" w:rsidRPr="00253440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г. Москва,</w:t>
            </w:r>
          </w:p>
          <w:p w:rsidR="00253440" w:rsidRPr="00463416" w:rsidRDefault="00253440" w:rsidP="002534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ИНН 7729355614</w:t>
            </w:r>
          </w:p>
        </w:tc>
        <w:tc>
          <w:tcPr>
            <w:tcW w:w="1701" w:type="dxa"/>
          </w:tcPr>
          <w:p w:rsidR="00253440" w:rsidRDefault="00253440" w:rsidP="001C6FE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53440"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820" w:type="dxa"/>
          </w:tcPr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Ориентир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жилой дом.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D1DC5">
              <w:rPr>
                <w:rFonts w:eastAsiaTheme="minorEastAsia"/>
                <w:sz w:val="24"/>
                <w:szCs w:val="24"/>
              </w:rPr>
              <w:t>Участок находится примерно в 883 м, по направлению на северо-восток от ориентира.</w:t>
            </w:r>
          </w:p>
          <w:p w:rsidR="00253440" w:rsidRPr="00CD69EC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Почтовый адрес ориентира: Приморский край, г. Владивосток, ул. Катерная, 16.</w:t>
            </w:r>
          </w:p>
        </w:tc>
        <w:tc>
          <w:tcPr>
            <w:tcW w:w="3686" w:type="dxa"/>
          </w:tcPr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>кадастровый номер 25:28:030014:136</w:t>
            </w:r>
            <w:r>
              <w:rPr>
                <w:rFonts w:eastAsiaTheme="minorEastAsia"/>
                <w:sz w:val="24"/>
                <w:szCs w:val="24"/>
              </w:rPr>
              <w:t>5</w:t>
            </w:r>
            <w:r w:rsidRPr="000D1DC5">
              <w:rPr>
                <w:rFonts w:eastAsiaTheme="minorEastAsia"/>
                <w:sz w:val="24"/>
                <w:szCs w:val="24"/>
              </w:rPr>
              <w:t>,</w:t>
            </w:r>
          </w:p>
          <w:p w:rsidR="000D1DC5" w:rsidRPr="000D1DC5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sz w:val="24"/>
                <w:szCs w:val="24"/>
              </w:rPr>
              <w:t>75</w:t>
            </w:r>
            <w:r w:rsidRPr="000D1DC5">
              <w:rPr>
                <w:rFonts w:eastAsiaTheme="minorEastAsia"/>
                <w:sz w:val="24"/>
                <w:szCs w:val="24"/>
              </w:rPr>
              <w:t xml:space="preserve"> кв. м, </w:t>
            </w:r>
          </w:p>
          <w:p w:rsidR="00253440" w:rsidRPr="0072743D" w:rsidRDefault="000D1DC5" w:rsidP="000D1DC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0D1DC5">
              <w:rPr>
                <w:rFonts w:eastAsiaTheme="minorEastAsia"/>
                <w:sz w:val="24"/>
                <w:szCs w:val="24"/>
              </w:rPr>
              <w:t xml:space="preserve">вид разрешенного использования: </w:t>
            </w:r>
            <w:r w:rsidR="00EF0301" w:rsidRPr="00EF0301">
              <w:rPr>
                <w:rFonts w:eastAsiaTheme="minorEastAsia"/>
                <w:sz w:val="24"/>
                <w:szCs w:val="24"/>
              </w:rPr>
              <w:t>объекты здравоохранения без специальных требований к размещению таких объектов</w:t>
            </w:r>
          </w:p>
        </w:tc>
      </w:tr>
    </w:tbl>
    <w:p w:rsidR="00B14329" w:rsidRDefault="00B14329" w:rsidP="00E67BDB">
      <w:pPr>
        <w:widowControl w:val="0"/>
        <w:suppressAutoHyphens/>
        <w:ind w:right="-881" w:hanging="284"/>
        <w:rPr>
          <w:sz w:val="28"/>
          <w:szCs w:val="28"/>
        </w:rPr>
      </w:pPr>
    </w:p>
    <w:sectPr w:rsidR="00B14329" w:rsidSect="00153A88">
      <w:headerReference w:type="default" r:id="rId9"/>
      <w:pgSz w:w="16838" w:h="11906" w:orient="landscape"/>
      <w:pgMar w:top="284" w:right="851" w:bottom="1135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DAC" w:rsidRDefault="00753DAC" w:rsidP="0003039C">
      <w:r>
        <w:separator/>
      </w:r>
    </w:p>
  </w:endnote>
  <w:endnote w:type="continuationSeparator" w:id="0">
    <w:p w:rsidR="00753DAC" w:rsidRDefault="00753DAC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DAC" w:rsidRDefault="00753DAC" w:rsidP="0003039C">
      <w:r>
        <w:separator/>
      </w:r>
    </w:p>
  </w:footnote>
  <w:footnote w:type="continuationSeparator" w:id="0">
    <w:p w:rsidR="00753DAC" w:rsidRDefault="00753DAC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8391722"/>
      <w:docPartObj>
        <w:docPartGallery w:val="Page Numbers (Top of Page)"/>
        <w:docPartUnique/>
      </w:docPartObj>
    </w:sdtPr>
    <w:sdtEndPr/>
    <w:sdtContent>
      <w:p w:rsidR="000D1DC5" w:rsidRDefault="000D1D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5DD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3039C"/>
    <w:rsid w:val="00052A98"/>
    <w:rsid w:val="000642CD"/>
    <w:rsid w:val="000659F2"/>
    <w:rsid w:val="000808BF"/>
    <w:rsid w:val="000B17EE"/>
    <w:rsid w:val="000D1DC5"/>
    <w:rsid w:val="000E0B6A"/>
    <w:rsid w:val="000E5C8F"/>
    <w:rsid w:val="00111600"/>
    <w:rsid w:val="00115A05"/>
    <w:rsid w:val="00153A88"/>
    <w:rsid w:val="00155FBF"/>
    <w:rsid w:val="0016292C"/>
    <w:rsid w:val="00165388"/>
    <w:rsid w:val="001757B1"/>
    <w:rsid w:val="00193710"/>
    <w:rsid w:val="001A10EB"/>
    <w:rsid w:val="001A3697"/>
    <w:rsid w:val="001A6F46"/>
    <w:rsid w:val="001C6FE5"/>
    <w:rsid w:val="001E3F0A"/>
    <w:rsid w:val="002017A1"/>
    <w:rsid w:val="0021104B"/>
    <w:rsid w:val="00222960"/>
    <w:rsid w:val="00253440"/>
    <w:rsid w:val="00263033"/>
    <w:rsid w:val="00277BFE"/>
    <w:rsid w:val="002820CE"/>
    <w:rsid w:val="00282A76"/>
    <w:rsid w:val="00284A0C"/>
    <w:rsid w:val="002B7EF1"/>
    <w:rsid w:val="002C099B"/>
    <w:rsid w:val="002C65FF"/>
    <w:rsid w:val="002E12B3"/>
    <w:rsid w:val="002E444D"/>
    <w:rsid w:val="002F490B"/>
    <w:rsid w:val="00310A7D"/>
    <w:rsid w:val="00314086"/>
    <w:rsid w:val="00320EF6"/>
    <w:rsid w:val="00324D4C"/>
    <w:rsid w:val="0032508F"/>
    <w:rsid w:val="00335478"/>
    <w:rsid w:val="00340C1B"/>
    <w:rsid w:val="0034533B"/>
    <w:rsid w:val="003505A7"/>
    <w:rsid w:val="00391F08"/>
    <w:rsid w:val="003A1D16"/>
    <w:rsid w:val="003A2AA4"/>
    <w:rsid w:val="003D6F88"/>
    <w:rsid w:val="003F37E8"/>
    <w:rsid w:val="00402DE8"/>
    <w:rsid w:val="00405D32"/>
    <w:rsid w:val="004065BB"/>
    <w:rsid w:val="00422806"/>
    <w:rsid w:val="00463416"/>
    <w:rsid w:val="004B0D48"/>
    <w:rsid w:val="004B74AE"/>
    <w:rsid w:val="004D1918"/>
    <w:rsid w:val="004E08EB"/>
    <w:rsid w:val="0052537B"/>
    <w:rsid w:val="00536D97"/>
    <w:rsid w:val="005434A8"/>
    <w:rsid w:val="005467CD"/>
    <w:rsid w:val="005764E4"/>
    <w:rsid w:val="005A638B"/>
    <w:rsid w:val="005D0489"/>
    <w:rsid w:val="005F5783"/>
    <w:rsid w:val="00603E57"/>
    <w:rsid w:val="00603F58"/>
    <w:rsid w:val="006517D6"/>
    <w:rsid w:val="00670ACA"/>
    <w:rsid w:val="0067642B"/>
    <w:rsid w:val="0068089C"/>
    <w:rsid w:val="00696F59"/>
    <w:rsid w:val="006C181E"/>
    <w:rsid w:val="006D0E0E"/>
    <w:rsid w:val="006E5982"/>
    <w:rsid w:val="007140C4"/>
    <w:rsid w:val="007144E0"/>
    <w:rsid w:val="0071621E"/>
    <w:rsid w:val="0072743D"/>
    <w:rsid w:val="00733EFE"/>
    <w:rsid w:val="0073529C"/>
    <w:rsid w:val="00740249"/>
    <w:rsid w:val="00753DAC"/>
    <w:rsid w:val="00771F5F"/>
    <w:rsid w:val="00774CEF"/>
    <w:rsid w:val="0078592A"/>
    <w:rsid w:val="00785E1A"/>
    <w:rsid w:val="00792214"/>
    <w:rsid w:val="007A0118"/>
    <w:rsid w:val="007A46FD"/>
    <w:rsid w:val="007B517F"/>
    <w:rsid w:val="007D7C37"/>
    <w:rsid w:val="008034F1"/>
    <w:rsid w:val="00805117"/>
    <w:rsid w:val="0086465E"/>
    <w:rsid w:val="00873277"/>
    <w:rsid w:val="00875EB8"/>
    <w:rsid w:val="00882A7E"/>
    <w:rsid w:val="0089358F"/>
    <w:rsid w:val="008A47E9"/>
    <w:rsid w:val="008C0E07"/>
    <w:rsid w:val="008C7973"/>
    <w:rsid w:val="00905210"/>
    <w:rsid w:val="00950382"/>
    <w:rsid w:val="0099508B"/>
    <w:rsid w:val="009A470A"/>
    <w:rsid w:val="009B445E"/>
    <w:rsid w:val="009C1A44"/>
    <w:rsid w:val="009F2376"/>
    <w:rsid w:val="00A25C05"/>
    <w:rsid w:val="00A545E4"/>
    <w:rsid w:val="00A7122E"/>
    <w:rsid w:val="00A810DF"/>
    <w:rsid w:val="00A82F5D"/>
    <w:rsid w:val="00A97C27"/>
    <w:rsid w:val="00A97D6D"/>
    <w:rsid w:val="00AA0370"/>
    <w:rsid w:val="00AA22FF"/>
    <w:rsid w:val="00AA77E9"/>
    <w:rsid w:val="00AC45AA"/>
    <w:rsid w:val="00AD19CC"/>
    <w:rsid w:val="00AE097E"/>
    <w:rsid w:val="00AE2BFA"/>
    <w:rsid w:val="00AE3C52"/>
    <w:rsid w:val="00B01D3F"/>
    <w:rsid w:val="00B11890"/>
    <w:rsid w:val="00B14329"/>
    <w:rsid w:val="00B30D44"/>
    <w:rsid w:val="00B4796F"/>
    <w:rsid w:val="00B64337"/>
    <w:rsid w:val="00B657D6"/>
    <w:rsid w:val="00B7135B"/>
    <w:rsid w:val="00B733B3"/>
    <w:rsid w:val="00B735DD"/>
    <w:rsid w:val="00B75305"/>
    <w:rsid w:val="00B854E6"/>
    <w:rsid w:val="00B87243"/>
    <w:rsid w:val="00B92017"/>
    <w:rsid w:val="00BC0351"/>
    <w:rsid w:val="00BF195E"/>
    <w:rsid w:val="00C010C9"/>
    <w:rsid w:val="00C01AE3"/>
    <w:rsid w:val="00C12766"/>
    <w:rsid w:val="00CA5124"/>
    <w:rsid w:val="00CB2683"/>
    <w:rsid w:val="00CD69EC"/>
    <w:rsid w:val="00CD6A0F"/>
    <w:rsid w:val="00D03F5A"/>
    <w:rsid w:val="00D10518"/>
    <w:rsid w:val="00D4752B"/>
    <w:rsid w:val="00D766F9"/>
    <w:rsid w:val="00D8218D"/>
    <w:rsid w:val="00DC5003"/>
    <w:rsid w:val="00DC6904"/>
    <w:rsid w:val="00DF1D67"/>
    <w:rsid w:val="00E00590"/>
    <w:rsid w:val="00E03676"/>
    <w:rsid w:val="00E14093"/>
    <w:rsid w:val="00E152CA"/>
    <w:rsid w:val="00E3677C"/>
    <w:rsid w:val="00E37A84"/>
    <w:rsid w:val="00E67BDB"/>
    <w:rsid w:val="00E82B7B"/>
    <w:rsid w:val="00E9191F"/>
    <w:rsid w:val="00EB1C1D"/>
    <w:rsid w:val="00EB75AC"/>
    <w:rsid w:val="00EE2F03"/>
    <w:rsid w:val="00EE7207"/>
    <w:rsid w:val="00EF0301"/>
    <w:rsid w:val="00F4603D"/>
    <w:rsid w:val="00F5320E"/>
    <w:rsid w:val="00F56F82"/>
    <w:rsid w:val="00F85967"/>
    <w:rsid w:val="00FC7A8E"/>
    <w:rsid w:val="00FE3526"/>
    <w:rsid w:val="00FE61FB"/>
    <w:rsid w:val="00FF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5621-5035-4CD1-A98A-267088697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Кожухарь Наталья Борисовна</cp:lastModifiedBy>
  <cp:revision>2</cp:revision>
  <dcterms:created xsi:type="dcterms:W3CDTF">2026-04-09T02:36:00Z</dcterms:created>
  <dcterms:modified xsi:type="dcterms:W3CDTF">2026-04-09T02:36:00Z</dcterms:modified>
</cp:coreProperties>
</file>